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F4" w:rsidRDefault="002F40F4" w:rsidP="001A1F55">
      <w:pPr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2F40F4" w:rsidRPr="00D40BEE" w:rsidRDefault="002F40F4" w:rsidP="00D40BE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ДОГОВОР № _________</w:t>
      </w:r>
    </w:p>
    <w:p w:rsidR="002F40F4" w:rsidRPr="00D40BEE" w:rsidRDefault="002F40F4" w:rsidP="00D40BEE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на индивидуальные консультации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2F40F4" w:rsidRPr="00D40BEE" w:rsidRDefault="002F40F4" w:rsidP="003A2397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г. Кемерово</w:t>
      </w:r>
      <w:r w:rsidRPr="00D40BEE">
        <w:rPr>
          <w:rFonts w:ascii="Times New Roman" w:eastAsia="Times New Roman" w:hAnsi="Times New Roman" w:cs="Times New Roman"/>
          <w:color w:val="auto"/>
        </w:rPr>
        <w:tab/>
      </w:r>
      <w:r w:rsidR="003A2397">
        <w:rPr>
          <w:rFonts w:ascii="Times New Roman" w:eastAsia="Times New Roman" w:hAnsi="Times New Roman" w:cs="Times New Roman"/>
          <w:color w:val="auto"/>
        </w:rPr>
        <w:tab/>
      </w:r>
      <w:r w:rsidR="003A2397">
        <w:rPr>
          <w:rFonts w:ascii="Times New Roman" w:eastAsia="Times New Roman" w:hAnsi="Times New Roman" w:cs="Times New Roman"/>
          <w:color w:val="auto"/>
        </w:rPr>
        <w:tab/>
      </w:r>
      <w:r w:rsidR="003A2397">
        <w:rPr>
          <w:rFonts w:ascii="Times New Roman" w:eastAsia="Times New Roman" w:hAnsi="Times New Roman" w:cs="Times New Roman"/>
          <w:color w:val="auto"/>
        </w:rPr>
        <w:tab/>
      </w:r>
      <w:r w:rsidR="003A2397">
        <w:rPr>
          <w:rFonts w:ascii="Times New Roman" w:eastAsia="Times New Roman" w:hAnsi="Times New Roman" w:cs="Times New Roman"/>
          <w:color w:val="auto"/>
        </w:rPr>
        <w:tab/>
      </w:r>
      <w:r w:rsidR="003A2397">
        <w:rPr>
          <w:rFonts w:ascii="Times New Roman" w:eastAsia="Times New Roman" w:hAnsi="Times New Roman" w:cs="Times New Roman"/>
          <w:color w:val="auto"/>
        </w:rPr>
        <w:tab/>
      </w:r>
      <w:r w:rsidR="003A2397">
        <w:rPr>
          <w:rFonts w:ascii="Times New Roman" w:eastAsia="Times New Roman" w:hAnsi="Times New Roman" w:cs="Times New Roman"/>
          <w:color w:val="auto"/>
        </w:rPr>
        <w:tab/>
      </w:r>
      <w:r w:rsidR="003A2397">
        <w:rPr>
          <w:rFonts w:ascii="Times New Roman" w:eastAsia="Times New Roman" w:hAnsi="Times New Roman" w:cs="Times New Roman"/>
          <w:color w:val="auto"/>
        </w:rPr>
        <w:tab/>
      </w:r>
      <w:r w:rsidR="00937A2A">
        <w:rPr>
          <w:rFonts w:ascii="Times New Roman" w:eastAsia="Times New Roman" w:hAnsi="Times New Roman" w:cs="Times New Roman"/>
          <w:color w:val="auto"/>
        </w:rPr>
        <w:t>_</w:t>
      </w:r>
      <w:r w:rsidRPr="00D40BEE">
        <w:rPr>
          <w:rFonts w:ascii="Times New Roman" w:eastAsia="Times New Roman" w:hAnsi="Times New Roman" w:cs="Times New Roman"/>
          <w:color w:val="auto"/>
        </w:rPr>
        <w:t>_</w:t>
      </w:r>
      <w:r w:rsidR="0057264F">
        <w:rPr>
          <w:rFonts w:ascii="Times New Roman" w:eastAsia="Times New Roman" w:hAnsi="Times New Roman" w:cs="Times New Roman"/>
          <w:color w:val="auto"/>
        </w:rPr>
        <w:t>___</w:t>
      </w:r>
      <w:r w:rsidRPr="00D40BEE">
        <w:rPr>
          <w:rFonts w:ascii="Times New Roman" w:eastAsia="Times New Roman" w:hAnsi="Times New Roman" w:cs="Times New Roman"/>
          <w:color w:val="auto"/>
        </w:rPr>
        <w:t>"__</w:t>
      </w:r>
      <w:r w:rsidR="00937A2A">
        <w:rPr>
          <w:rFonts w:ascii="Times New Roman" w:eastAsia="Times New Roman" w:hAnsi="Times New Roman" w:cs="Times New Roman"/>
          <w:color w:val="auto"/>
        </w:rPr>
        <w:t>__</w:t>
      </w:r>
      <w:r w:rsidR="0057264F">
        <w:rPr>
          <w:rFonts w:ascii="Times New Roman" w:eastAsia="Times New Roman" w:hAnsi="Times New Roman" w:cs="Times New Roman"/>
          <w:color w:val="auto"/>
        </w:rPr>
        <w:t>____</w:t>
      </w:r>
      <w:r w:rsidRPr="00D40BEE">
        <w:rPr>
          <w:rFonts w:ascii="Times New Roman" w:eastAsia="Times New Roman" w:hAnsi="Times New Roman" w:cs="Times New Roman"/>
          <w:color w:val="auto"/>
        </w:rPr>
        <w:t>202</w:t>
      </w:r>
      <w:r w:rsidR="0057264F">
        <w:rPr>
          <w:rFonts w:ascii="Times New Roman" w:eastAsia="Times New Roman" w:hAnsi="Times New Roman" w:cs="Times New Roman"/>
          <w:color w:val="auto"/>
        </w:rPr>
        <w:t>6</w:t>
      </w:r>
      <w:r w:rsidRPr="00D40BEE">
        <w:rPr>
          <w:rFonts w:ascii="Times New Roman" w:eastAsia="Times New Roman" w:hAnsi="Times New Roman" w:cs="Times New Roman"/>
          <w:color w:val="auto"/>
        </w:rPr>
        <w:t>г.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7F4CC3" w:rsidRDefault="007F4CC3" w:rsidP="007F4CC3">
      <w:pPr>
        <w:ind w:firstLine="284"/>
        <w:jc w:val="both"/>
        <w:rPr>
          <w:rFonts w:ascii="Times New Roman" w:hAnsi="Times New Roman"/>
        </w:rPr>
      </w:pPr>
      <w:r w:rsidRPr="00E13D92">
        <w:rPr>
          <w:rFonts w:ascii="Times New Roman" w:hAnsi="Times New Roman"/>
        </w:rPr>
        <w:t>ГОСУДАРСТВЕННОЕ АВТОНОМНОЕ ПРОФЕССИОНАЛЬНОЕ ОБРАЗОВАТЕЛЬНОЕ УЧРЕЖДЕНИЕ "КУЗБАССКИЙ ХУДОЖЕСТВЕННЫЙ КОЛЛЕДЖ"</w:t>
      </w:r>
      <w:r w:rsidRPr="008D2639">
        <w:rPr>
          <w:rFonts w:ascii="Times New Roman" w:hAnsi="Times New Roman"/>
        </w:rPr>
        <w:t>, именуем</w:t>
      </w:r>
      <w:r w:rsidR="003A2397">
        <w:rPr>
          <w:rFonts w:ascii="Times New Roman" w:hAnsi="Times New Roman"/>
        </w:rPr>
        <w:t>ое</w:t>
      </w:r>
      <w:r w:rsidRPr="008D2639">
        <w:rPr>
          <w:rFonts w:ascii="Times New Roman" w:hAnsi="Times New Roman"/>
        </w:rPr>
        <w:t xml:space="preserve"> в</w:t>
      </w:r>
      <w:r w:rsidR="003A2397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дальнейшем «Исполнитель» осуществляющее образовательную деятельность на основании</w:t>
      </w:r>
      <w:r w:rsidR="003A2397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Лицензии рег.№15817, серия 42Л01 №0002864 от 01.03.2016 г., выданной Государственной</w:t>
      </w:r>
      <w:r w:rsidR="003A2397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службой по надзору и контролю в сфере образования Кемеровской области и свидетельства о</w:t>
      </w:r>
      <w:r w:rsidR="003A2397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госу</w:t>
      </w:r>
      <w:r>
        <w:rPr>
          <w:rFonts w:ascii="Times New Roman" w:hAnsi="Times New Roman"/>
        </w:rPr>
        <w:t>дарственной аккредитации рег.№352</w:t>
      </w:r>
      <w:r w:rsidRPr="008D2639">
        <w:rPr>
          <w:rFonts w:ascii="Times New Roman" w:hAnsi="Times New Roman"/>
        </w:rPr>
        <w:t>4 серия 42А03№00002</w:t>
      </w:r>
      <w:r>
        <w:rPr>
          <w:rFonts w:ascii="Times New Roman" w:hAnsi="Times New Roman"/>
        </w:rPr>
        <w:t>48 от 31</w:t>
      </w:r>
      <w:r w:rsidRPr="008D2639">
        <w:rPr>
          <w:rFonts w:ascii="Times New Roman" w:hAnsi="Times New Roman"/>
        </w:rPr>
        <w:t>.03.20</w:t>
      </w:r>
      <w:r>
        <w:rPr>
          <w:rFonts w:ascii="Times New Roman" w:hAnsi="Times New Roman"/>
        </w:rPr>
        <w:t>21</w:t>
      </w:r>
      <w:r w:rsidRPr="008D2639">
        <w:rPr>
          <w:rFonts w:ascii="Times New Roman" w:hAnsi="Times New Roman"/>
        </w:rPr>
        <w:t xml:space="preserve"> г., выданного</w:t>
      </w:r>
      <w:r w:rsidR="003A2397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Государственной службой по надзору и контролю в сфере образования</w:t>
      </w:r>
      <w:r>
        <w:rPr>
          <w:rFonts w:ascii="Times New Roman" w:hAnsi="Times New Roman"/>
        </w:rPr>
        <w:t xml:space="preserve"> Кемеровской области</w:t>
      </w:r>
      <w:r w:rsidR="003A23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(действует бессрочно), в</w:t>
      </w:r>
      <w:r w:rsidRPr="008D2639">
        <w:rPr>
          <w:rFonts w:ascii="Times New Roman" w:hAnsi="Times New Roman"/>
        </w:rPr>
        <w:t xml:space="preserve"> лице</w:t>
      </w:r>
      <w:r w:rsidR="003A2397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директора</w:t>
      </w:r>
      <w:r w:rsidR="003A2397">
        <w:rPr>
          <w:rFonts w:ascii="Times New Roman" w:hAnsi="Times New Roman"/>
        </w:rPr>
        <w:t xml:space="preserve"> </w:t>
      </w:r>
      <w:r w:rsidRPr="008D2639">
        <w:rPr>
          <w:rFonts w:ascii="Times New Roman" w:hAnsi="Times New Roman"/>
        </w:rPr>
        <w:t>Нохриной Татьяны Владимировны, действующего на основании Устава</w:t>
      </w:r>
      <w:r w:rsidRPr="00A94376">
        <w:rPr>
          <w:rFonts w:ascii="Times New Roman" w:hAnsi="Times New Roman"/>
        </w:rPr>
        <w:t>,</w:t>
      </w:r>
      <w:r w:rsidR="003A2397">
        <w:rPr>
          <w:rFonts w:ascii="Times New Roman" w:hAnsi="Times New Roman"/>
        </w:rPr>
        <w:t xml:space="preserve"> </w:t>
      </w:r>
      <w:r w:rsidRPr="00A94376">
        <w:rPr>
          <w:rFonts w:ascii="Times New Roman" w:hAnsi="Times New Roman"/>
        </w:rPr>
        <w:t>и</w:t>
      </w:r>
      <w:r w:rsidRPr="00746EDC">
        <w:t xml:space="preserve"> </w:t>
      </w:r>
      <w:r>
        <w:rPr>
          <w:rFonts w:ascii="Times New Roman" w:hAnsi="Times New Roman"/>
        </w:rPr>
        <w:t>_____________________________________________________________ ________________________________________________________________________________</w:t>
      </w:r>
      <w:r w:rsidRPr="00746EDC">
        <w:rPr>
          <w:rFonts w:ascii="Times New Roman" w:hAnsi="Times New Roman"/>
        </w:rPr>
        <w:t>, именуем</w:t>
      </w:r>
      <w:r w:rsidR="003A2397">
        <w:rPr>
          <w:rFonts w:ascii="Times New Roman" w:hAnsi="Times New Roman"/>
        </w:rPr>
        <w:t>ый(</w:t>
      </w:r>
      <w:r>
        <w:rPr>
          <w:rFonts w:ascii="Times New Roman" w:hAnsi="Times New Roman"/>
        </w:rPr>
        <w:t>ая</w:t>
      </w:r>
      <w:r w:rsidR="003A2397">
        <w:rPr>
          <w:rFonts w:ascii="Times New Roman" w:hAnsi="Times New Roman"/>
        </w:rPr>
        <w:t>)</w:t>
      </w:r>
      <w:r w:rsidRPr="00746EDC">
        <w:rPr>
          <w:rFonts w:ascii="Times New Roman" w:hAnsi="Times New Roman"/>
        </w:rPr>
        <w:t xml:space="preserve"> в дальнейшем «Заказчик»,</w:t>
      </w:r>
      <w:r w:rsidR="003A2397">
        <w:rPr>
          <w:rFonts w:ascii="Times New Roman" w:hAnsi="Times New Roman"/>
        </w:rPr>
        <w:t xml:space="preserve"> </w:t>
      </w:r>
      <w:r w:rsidRPr="00746EDC">
        <w:rPr>
          <w:rFonts w:ascii="Times New Roman" w:hAnsi="Times New Roman"/>
        </w:rPr>
        <w:t>с другой стороны, вместе именуемые «Стороны»,</w:t>
      </w:r>
      <w:r w:rsidR="003A2397">
        <w:rPr>
          <w:rFonts w:ascii="Times New Roman" w:hAnsi="Times New Roman"/>
        </w:rPr>
        <w:t xml:space="preserve"> </w:t>
      </w:r>
      <w:r w:rsidRPr="00746EDC">
        <w:rPr>
          <w:rFonts w:ascii="Times New Roman" w:hAnsi="Times New Roman"/>
        </w:rPr>
        <w:t>заключили настоящий договор о нижеследующем:</w:t>
      </w:r>
    </w:p>
    <w:p w:rsidR="007F4CC3" w:rsidRPr="00A94376" w:rsidRDefault="007F4CC3" w:rsidP="007F4CC3">
      <w:pPr>
        <w:ind w:firstLine="284"/>
        <w:jc w:val="both"/>
        <w:rPr>
          <w:rFonts w:ascii="Times New Roman" w:hAnsi="Times New Roman"/>
        </w:rPr>
      </w:pPr>
    </w:p>
    <w:p w:rsidR="002F40F4" w:rsidRPr="00D40BEE" w:rsidRDefault="002F40F4" w:rsidP="001A1F55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Предмет договора.</w:t>
      </w:r>
    </w:p>
    <w:p w:rsidR="002F40F4" w:rsidRPr="00D40BEE" w:rsidRDefault="003A2397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Колледж обязуется предоставить, а Заказчик обязуется оплатить индивидуальные консультации, проходящие в период с </w:t>
      </w:r>
      <w:r w:rsidR="0057264F">
        <w:rPr>
          <w:rFonts w:ascii="Times New Roman" w:eastAsia="Times New Roman" w:hAnsi="Times New Roman" w:cs="Times New Roman"/>
          <w:color w:val="auto"/>
        </w:rPr>
        <w:t>30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 марта 202</w:t>
      </w:r>
      <w:r w:rsidR="007F4CC3">
        <w:rPr>
          <w:rFonts w:ascii="Times New Roman" w:eastAsia="Times New Roman" w:hAnsi="Times New Roman" w:cs="Times New Roman"/>
          <w:color w:val="auto"/>
        </w:rPr>
        <w:t>6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г. по </w:t>
      </w:r>
      <w:r w:rsidR="007F4CC3">
        <w:rPr>
          <w:rFonts w:ascii="Times New Roman" w:eastAsia="Times New Roman" w:hAnsi="Times New Roman" w:cs="Times New Roman"/>
          <w:color w:val="auto"/>
        </w:rPr>
        <w:t>01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 </w:t>
      </w:r>
      <w:r w:rsidR="007F4CC3">
        <w:rPr>
          <w:rFonts w:ascii="Times New Roman" w:eastAsia="Times New Roman" w:hAnsi="Times New Roman" w:cs="Times New Roman"/>
          <w:color w:val="auto"/>
        </w:rPr>
        <w:t xml:space="preserve">апреля </w:t>
      </w:r>
      <w:r w:rsidR="002F40F4" w:rsidRPr="00D40BEE">
        <w:rPr>
          <w:rFonts w:ascii="Times New Roman" w:eastAsia="Times New Roman" w:hAnsi="Times New Roman" w:cs="Times New Roman"/>
          <w:color w:val="auto"/>
        </w:rPr>
        <w:t>202</w:t>
      </w:r>
      <w:r w:rsidR="007F4CC3">
        <w:rPr>
          <w:rFonts w:ascii="Times New Roman" w:eastAsia="Times New Roman" w:hAnsi="Times New Roman" w:cs="Times New Roman"/>
          <w:color w:val="auto"/>
        </w:rPr>
        <w:t>6</w:t>
      </w:r>
      <w:r w:rsidR="002F40F4" w:rsidRPr="00D40BEE">
        <w:rPr>
          <w:rFonts w:ascii="Times New Roman" w:eastAsia="Times New Roman" w:hAnsi="Times New Roman" w:cs="Times New Roman"/>
          <w:color w:val="auto"/>
        </w:rPr>
        <w:t>г.</w:t>
      </w:r>
    </w:p>
    <w:p w:rsidR="002F40F4" w:rsidRPr="003A2397" w:rsidRDefault="002F40F4" w:rsidP="003A2397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3A2397">
        <w:rPr>
          <w:rFonts w:ascii="Times New Roman" w:eastAsia="Times New Roman" w:hAnsi="Times New Roman" w:cs="Times New Roman"/>
          <w:color w:val="auto"/>
        </w:rPr>
        <w:t>Стоимость участия в индивидуальных консультациях для одного участника составляет 2</w:t>
      </w:r>
      <w:r w:rsidR="00AC504A" w:rsidRPr="003A2397">
        <w:rPr>
          <w:rFonts w:ascii="Times New Roman" w:eastAsia="Times New Roman" w:hAnsi="Times New Roman" w:cs="Times New Roman"/>
          <w:color w:val="auto"/>
        </w:rPr>
        <w:t>6</w:t>
      </w:r>
      <w:r w:rsidRPr="003A2397">
        <w:rPr>
          <w:rFonts w:ascii="Times New Roman" w:eastAsia="Times New Roman" w:hAnsi="Times New Roman" w:cs="Times New Roman"/>
          <w:color w:val="auto"/>
        </w:rPr>
        <w:t>00</w:t>
      </w:r>
      <w:r w:rsidR="00802A8B" w:rsidRPr="003A2397">
        <w:rPr>
          <w:rFonts w:ascii="Times New Roman" w:eastAsia="Times New Roman" w:hAnsi="Times New Roman" w:cs="Times New Roman"/>
          <w:color w:val="auto"/>
        </w:rPr>
        <w:t xml:space="preserve"> </w:t>
      </w:r>
      <w:r w:rsidRPr="003A2397">
        <w:rPr>
          <w:rFonts w:ascii="Times New Roman" w:eastAsia="Times New Roman" w:hAnsi="Times New Roman" w:cs="Times New Roman"/>
          <w:color w:val="auto"/>
        </w:rPr>
        <w:t xml:space="preserve">руб. 00коп. (две тысячи </w:t>
      </w:r>
      <w:r w:rsidR="00AC504A" w:rsidRPr="003A2397">
        <w:rPr>
          <w:rFonts w:ascii="Times New Roman" w:eastAsia="Times New Roman" w:hAnsi="Times New Roman" w:cs="Times New Roman"/>
          <w:color w:val="auto"/>
        </w:rPr>
        <w:t>шестьсот</w:t>
      </w:r>
      <w:r w:rsidRPr="003A2397">
        <w:rPr>
          <w:rFonts w:ascii="Times New Roman" w:eastAsia="Times New Roman" w:hAnsi="Times New Roman" w:cs="Times New Roman"/>
          <w:color w:val="auto"/>
        </w:rPr>
        <w:t xml:space="preserve"> рублей 00коп.)</w:t>
      </w:r>
    </w:p>
    <w:p w:rsidR="002F40F4" w:rsidRPr="00D40BEE" w:rsidRDefault="003A2397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>Индивидуальные консультации не является гарантией поступления в Колледж. Участник сдает вступительные экзамены и зачисляется в Колледж на общих основаниях.</w:t>
      </w:r>
    </w:p>
    <w:p w:rsidR="002F40F4" w:rsidRPr="00D40BEE" w:rsidRDefault="002F40F4" w:rsidP="00D40BEE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D40BEE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Права и обязанности Колледжа.</w:t>
      </w:r>
    </w:p>
    <w:p w:rsidR="002F40F4" w:rsidRPr="003A2397" w:rsidRDefault="002F40F4" w:rsidP="003A239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3A2397">
        <w:rPr>
          <w:rFonts w:ascii="Times New Roman" w:eastAsia="Calibri" w:hAnsi="Times New Roman" w:cs="Times New Roman"/>
          <w:color w:val="auto"/>
          <w:lang w:eastAsia="en-US"/>
        </w:rPr>
        <w:t>Колледж</w:t>
      </w:r>
      <w:r w:rsidRPr="003A2397">
        <w:rPr>
          <w:rFonts w:ascii="Times New Roman" w:eastAsia="Times New Roman" w:hAnsi="Times New Roman" w:cs="Times New Roman"/>
          <w:color w:val="auto"/>
        </w:rPr>
        <w:t xml:space="preserve">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2F40F4" w:rsidRPr="00D40BEE" w:rsidRDefault="003A2397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2F40F4" w:rsidRPr="00D40BEE">
        <w:rPr>
          <w:rFonts w:ascii="Times New Roman" w:eastAsia="Calibri" w:hAnsi="Times New Roman" w:cs="Times New Roman"/>
          <w:color w:val="auto"/>
          <w:lang w:eastAsia="en-US"/>
        </w:rPr>
        <w:t>Колледж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 имеет право:</w:t>
      </w:r>
    </w:p>
    <w:p w:rsidR="002F40F4" w:rsidRPr="00D40BEE" w:rsidRDefault="002F40F4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принимать оплату от Заказчика в порядке и в сроки, предусмотренные настоящим договором;</w:t>
      </w:r>
    </w:p>
    <w:p w:rsidR="002F40F4" w:rsidRPr="00D40BEE" w:rsidRDefault="002F40F4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не допускать Участника на консультации, не оплатившие за них;</w:t>
      </w:r>
    </w:p>
    <w:p w:rsidR="002F40F4" w:rsidRPr="00D40BEE" w:rsidRDefault="003A2397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2F40F4" w:rsidRPr="00D40BEE">
        <w:rPr>
          <w:rFonts w:ascii="Times New Roman" w:eastAsia="Calibri" w:hAnsi="Times New Roman" w:cs="Times New Roman"/>
          <w:color w:val="auto"/>
          <w:lang w:eastAsia="en-US"/>
        </w:rPr>
        <w:t>Колледж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 обязан:</w:t>
      </w:r>
    </w:p>
    <w:p w:rsidR="002F40F4" w:rsidRPr="00D40BEE" w:rsidRDefault="002F40F4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обеспечить условия для проведения индивидуальных консультаций.</w:t>
      </w:r>
    </w:p>
    <w:p w:rsidR="002F40F4" w:rsidRPr="00D40BEE" w:rsidRDefault="002F40F4" w:rsidP="00D40BEE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D40BEE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Права и обязанности Участника.</w:t>
      </w:r>
    </w:p>
    <w:p w:rsidR="002F40F4" w:rsidRPr="003A2397" w:rsidRDefault="002F40F4" w:rsidP="003A239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3A2397">
        <w:rPr>
          <w:rFonts w:ascii="Times New Roman" w:eastAsia="Times New Roman" w:hAnsi="Times New Roman" w:cs="Times New Roman"/>
          <w:color w:val="auto"/>
        </w:rPr>
        <w:t>Участник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2F40F4" w:rsidRPr="00D40BEE" w:rsidRDefault="003A2397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>Участник имеет право:</w:t>
      </w:r>
    </w:p>
    <w:p w:rsidR="002F40F4" w:rsidRPr="00D40BEE" w:rsidRDefault="002F40F4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прослушать индивидуальные консультации.</w:t>
      </w:r>
    </w:p>
    <w:p w:rsidR="002F40F4" w:rsidRPr="00D40BEE" w:rsidRDefault="003A2397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>Участник обязан:</w:t>
      </w:r>
    </w:p>
    <w:p w:rsidR="002F40F4" w:rsidRPr="00D40BEE" w:rsidRDefault="002F40F4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- бережно относиться к имуществу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>Колледжа</w:t>
      </w:r>
      <w:r w:rsidRPr="00D40BEE">
        <w:rPr>
          <w:rFonts w:ascii="Times New Roman" w:eastAsia="Times New Roman" w:hAnsi="Times New Roman" w:cs="Times New Roman"/>
          <w:color w:val="auto"/>
        </w:rPr>
        <w:t xml:space="preserve">, в том числе арендуемому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>Колледжем</w:t>
      </w:r>
      <w:r w:rsidRPr="00D40BEE">
        <w:rPr>
          <w:rFonts w:ascii="Times New Roman" w:eastAsia="Times New Roman" w:hAnsi="Times New Roman" w:cs="Times New Roman"/>
          <w:color w:val="auto"/>
        </w:rPr>
        <w:t>;</w:t>
      </w:r>
    </w:p>
    <w:p w:rsidR="002F40F4" w:rsidRPr="00D40BEE" w:rsidRDefault="002F40F4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 xml:space="preserve">- в случае причинения ущерба имуществу </w:t>
      </w:r>
      <w:r w:rsidRPr="00D40BEE">
        <w:rPr>
          <w:rFonts w:ascii="Times New Roman" w:eastAsia="Calibri" w:hAnsi="Times New Roman" w:cs="Times New Roman"/>
          <w:color w:val="auto"/>
          <w:lang w:eastAsia="en-US"/>
        </w:rPr>
        <w:t xml:space="preserve">Колледжа </w:t>
      </w:r>
      <w:r w:rsidRPr="00D40BEE">
        <w:rPr>
          <w:rFonts w:ascii="Times New Roman" w:eastAsia="Times New Roman" w:hAnsi="Times New Roman" w:cs="Times New Roman"/>
          <w:color w:val="auto"/>
        </w:rPr>
        <w:t>возместить причиненный ущерб;</w:t>
      </w:r>
    </w:p>
    <w:p w:rsidR="002F40F4" w:rsidRDefault="002F40F4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- оплатить индивидуальные консультации в размере согласно п.4 настоящего договора.</w:t>
      </w:r>
    </w:p>
    <w:p w:rsidR="00EC5602" w:rsidRPr="00EC5602" w:rsidRDefault="00EC5602" w:rsidP="003A2397">
      <w:pPr>
        <w:tabs>
          <w:tab w:val="num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>
        <w:rPr>
          <w:rFonts w:ascii="Times New Roman" w:eastAsia="Times New Roman" w:hAnsi="Times New Roman" w:cs="Times New Roman"/>
          <w:color w:val="auto"/>
        </w:rPr>
        <w:t xml:space="preserve">- </w:t>
      </w:r>
      <w:r w:rsidRPr="00EC5602">
        <w:rPr>
          <w:rFonts w:ascii="Times New Roman" w:eastAsia="Times New Roman" w:hAnsi="Times New Roman" w:cs="Times New Roman"/>
          <w:color w:val="auto"/>
          <w:highlight w:val="yellow"/>
        </w:rPr>
        <w:t>на консультации не допускаются не оплатившие их.</w:t>
      </w:r>
    </w:p>
    <w:p w:rsidR="00D40BEE" w:rsidRPr="00EC5602" w:rsidRDefault="00D40BEE" w:rsidP="00D40BEE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</w:p>
    <w:p w:rsidR="002F40F4" w:rsidRPr="00D40BEE" w:rsidRDefault="001A1F55" w:rsidP="001A1F55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Цена договора и условия оплаты. </w:t>
      </w:r>
      <w:r w:rsidR="002F40F4" w:rsidRPr="00D40BEE">
        <w:rPr>
          <w:rFonts w:ascii="Times New Roman" w:eastAsia="Times New Roman" w:hAnsi="Times New Roman" w:cs="Times New Roman"/>
          <w:b/>
          <w:color w:val="auto"/>
        </w:rPr>
        <w:t>оплаты.</w:t>
      </w:r>
    </w:p>
    <w:p w:rsidR="00D40BEE" w:rsidRPr="00D40BEE" w:rsidRDefault="00D40BEE" w:rsidP="00D40BEE">
      <w:pPr>
        <w:ind w:right="-13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3A2397" w:rsidRDefault="00D40BEE" w:rsidP="003A2397">
      <w:pPr>
        <w:ind w:left="67" w:right="-13" w:firstLine="217"/>
        <w:jc w:val="both"/>
        <w:rPr>
          <w:rFonts w:ascii="Times New Roman" w:eastAsia="Times New Roman" w:hAnsi="Times New Roman" w:cs="Times New Roman"/>
          <w:color w:val="auto"/>
        </w:rPr>
      </w:pPr>
      <w:r w:rsidRPr="003A2397">
        <w:rPr>
          <w:rFonts w:ascii="Times New Roman" w:eastAsia="Times New Roman" w:hAnsi="Times New Roman" w:cs="Times New Roman"/>
          <w:color w:val="auto"/>
        </w:rPr>
        <w:t>Цена договора составляет</w:t>
      </w:r>
      <w:r w:rsidR="00802A8B" w:rsidRPr="003A2397">
        <w:rPr>
          <w:rFonts w:ascii="Times New Roman" w:eastAsia="Times New Roman" w:hAnsi="Times New Roman" w:cs="Times New Roman"/>
          <w:color w:val="auto"/>
          <w:u w:val="single"/>
        </w:rPr>
        <w:t xml:space="preserve"> 2600,00 </w:t>
      </w:r>
      <w:r w:rsidR="00802A8B" w:rsidRPr="003A2397">
        <w:rPr>
          <w:rFonts w:ascii="Times New Roman" w:eastAsia="Times New Roman" w:hAnsi="Times New Roman" w:cs="Times New Roman"/>
          <w:color w:val="auto"/>
        </w:rPr>
        <w:t>(две тысячи шестьсот</w:t>
      </w:r>
      <w:r w:rsidR="002F40F4" w:rsidRPr="003A2397">
        <w:rPr>
          <w:rFonts w:ascii="Times New Roman" w:eastAsia="Times New Roman" w:hAnsi="Times New Roman" w:cs="Times New Roman"/>
          <w:color w:val="auto"/>
        </w:rPr>
        <w:t xml:space="preserve">) рублей 00копеек. </w:t>
      </w:r>
    </w:p>
    <w:p w:rsidR="002F40F4" w:rsidRPr="00D40BEE" w:rsidRDefault="002F40F4" w:rsidP="003A2397">
      <w:pPr>
        <w:ind w:right="-13" w:firstLine="284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D40BEE">
        <w:rPr>
          <w:rFonts w:ascii="Times New Roman" w:eastAsia="Times New Roman" w:hAnsi="Times New Roman" w:cs="Times New Roman"/>
          <w:color w:val="auto"/>
        </w:rPr>
        <w:t>Участник_______________________________________________________________________________________________________________________________________________________.</w:t>
      </w:r>
    </w:p>
    <w:p w:rsidR="002F40F4" w:rsidRPr="00D40BEE" w:rsidRDefault="003A2397" w:rsidP="003A2397">
      <w:pPr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Расчеты за оказанную услугу производятся в российских рублях путем перечисления Заказчиком денежных средств на расчетный счет Исполнителя на основании </w:t>
      </w:r>
      <w:r w:rsidR="00D40BEE" w:rsidRPr="00D40BEE">
        <w:rPr>
          <w:rFonts w:ascii="Times New Roman" w:eastAsia="Times New Roman" w:hAnsi="Times New Roman" w:cs="Times New Roman"/>
          <w:color w:val="auto"/>
        </w:rPr>
        <w:t>договора до начала консультации.</w:t>
      </w:r>
    </w:p>
    <w:p w:rsidR="002F40F4" w:rsidRPr="00D40BEE" w:rsidRDefault="003A2397" w:rsidP="003A2397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Форма оплаты – безналичный расчет, путем перечисления средств на расчетный счет Исполнителя, указанный в настоящем договоре.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:rsidR="002F40F4" w:rsidRPr="00D40BEE" w:rsidRDefault="002F40F4" w:rsidP="00D40BE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2F40F4" w:rsidRPr="00D40BEE" w:rsidRDefault="002F40F4" w:rsidP="007332E8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40BEE">
        <w:rPr>
          <w:rFonts w:ascii="Times New Roman" w:eastAsia="Times New Roman" w:hAnsi="Times New Roman" w:cs="Times New Roman"/>
          <w:b/>
          <w:color w:val="auto"/>
        </w:rPr>
        <w:t>Ответственность сторон.</w:t>
      </w:r>
    </w:p>
    <w:p w:rsidR="002F40F4" w:rsidRPr="00D40BEE" w:rsidRDefault="003A2397" w:rsidP="003A239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 xml:space="preserve">Ответственность сторон за невыполнение или ненадлежащее выполнение обязательств по настоящему договору определяется в соответствии с гражданским законодательством РФ, </w:t>
      </w:r>
    </w:p>
    <w:p w:rsidR="002F40F4" w:rsidRPr="00D40BEE" w:rsidRDefault="002F40F4" w:rsidP="003A239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D40BEE">
        <w:rPr>
          <w:rFonts w:ascii="Times New Roman" w:eastAsia="Times New Roman" w:hAnsi="Times New Roman" w:cs="Times New Roman"/>
          <w:color w:val="auto"/>
        </w:rPr>
        <w:t>Федеральным законом от 29.12.2012 №273-ФЗ «Об образовании в Российской Федерации» и Уставом Колледжа.</w:t>
      </w:r>
    </w:p>
    <w:p w:rsidR="002F40F4" w:rsidRPr="00D40BEE" w:rsidRDefault="003A2397" w:rsidP="003A2397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>В случае неисполнения Колледжем условий настоящего договора Заказчик освобождается от обязательств по настоящему договору.</w:t>
      </w:r>
    </w:p>
    <w:p w:rsidR="002F40F4" w:rsidRDefault="003A2397" w:rsidP="003A2397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F40F4" w:rsidRPr="00D40BEE">
        <w:rPr>
          <w:rFonts w:ascii="Times New Roman" w:eastAsia="Times New Roman" w:hAnsi="Times New Roman" w:cs="Times New Roman"/>
          <w:color w:val="auto"/>
        </w:rPr>
        <w:t>При неисполнении или ненадлежащем исполнении Участником своих обязанностей, уплаченный взнос Колледжем не возвращается.</w:t>
      </w:r>
    </w:p>
    <w:p w:rsidR="007332E8" w:rsidRPr="00D40BEE" w:rsidRDefault="007332E8" w:rsidP="00D40BEE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7332E8" w:rsidRPr="007332E8" w:rsidRDefault="007332E8" w:rsidP="007332E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332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силы.</w:t>
      </w:r>
    </w:p>
    <w:p w:rsidR="007332E8" w:rsidRPr="00122C15" w:rsidRDefault="003A2397" w:rsidP="003A239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:rsidR="007332E8" w:rsidRDefault="003A2397" w:rsidP="003A239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7332E8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32E8" w:rsidRPr="007332E8" w:rsidRDefault="007332E8" w:rsidP="007332E8">
      <w:pPr>
        <w:jc w:val="center"/>
        <w:rPr>
          <w:rFonts w:ascii="Times New Roman" w:hAnsi="Times New Roman"/>
          <w:b/>
          <w:bCs/>
        </w:rPr>
      </w:pPr>
      <w:r w:rsidRPr="007332E8">
        <w:rPr>
          <w:rFonts w:ascii="Times New Roman" w:hAnsi="Times New Roman"/>
          <w:b/>
          <w:bCs/>
        </w:rPr>
        <w:t xml:space="preserve">7. </w:t>
      </w:r>
      <w:r>
        <w:rPr>
          <w:rFonts w:ascii="Times New Roman" w:hAnsi="Times New Roman"/>
          <w:b/>
          <w:bCs/>
        </w:rPr>
        <w:t>Противодействие коррупции.</w:t>
      </w:r>
    </w:p>
    <w:p w:rsidR="007332E8" w:rsidRDefault="003A2397" w:rsidP="003A239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332E8" w:rsidRPr="003F22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332E8" w:rsidRPr="003F22AE">
        <w:rPr>
          <w:rFonts w:ascii="Times New Roman" w:hAnsi="Times New Roman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7332E8" w:rsidRPr="003F22AE" w:rsidRDefault="003A2397" w:rsidP="003A239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332E8" w:rsidRPr="003F22AE">
        <w:rPr>
          <w:rFonts w:ascii="Times New Roman" w:hAnsi="Times New Roman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:rsidR="007332E8" w:rsidRDefault="003A2397" w:rsidP="003A239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332E8" w:rsidRPr="003F22AE">
        <w:rPr>
          <w:rFonts w:ascii="Times New Roman" w:hAnsi="Times New Roman"/>
        </w:rPr>
        <w:t>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7332E8" w:rsidRPr="003F22AE" w:rsidRDefault="007332E8" w:rsidP="007332E8">
      <w:pPr>
        <w:jc w:val="both"/>
        <w:rPr>
          <w:rFonts w:ascii="Times New Roman" w:hAnsi="Times New Roman"/>
        </w:rPr>
      </w:pPr>
    </w:p>
    <w:p w:rsidR="007332E8" w:rsidRPr="00122C15" w:rsidRDefault="007332E8" w:rsidP="007332E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32E8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Разрешение споров между сторонами.</w:t>
      </w:r>
    </w:p>
    <w:p w:rsidR="007332E8" w:rsidRDefault="003A2397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:rsidR="007332E8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32E8" w:rsidRPr="007332E8" w:rsidRDefault="007332E8" w:rsidP="007332E8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332E8">
        <w:rPr>
          <w:rFonts w:ascii="Times New Roman" w:hAnsi="Times New Roman" w:cs="Times New Roman"/>
          <w:b/>
          <w:sz w:val="24"/>
          <w:szCs w:val="24"/>
        </w:rPr>
        <w:t>. Действие договора.</w:t>
      </w:r>
    </w:p>
    <w:p w:rsidR="007332E8" w:rsidRPr="00122C15" w:rsidRDefault="003A2397" w:rsidP="003A239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</w:t>
      </w:r>
      <w:r w:rsidR="00AC504A">
        <w:rPr>
          <w:rFonts w:ascii="Times New Roman" w:hAnsi="Times New Roman" w:cs="Times New Roman"/>
          <w:sz w:val="24"/>
          <w:szCs w:val="24"/>
        </w:rPr>
        <w:t xml:space="preserve">исания и действует до </w:t>
      </w:r>
      <w:r w:rsidR="007F4CC3">
        <w:rPr>
          <w:rFonts w:ascii="Times New Roman" w:hAnsi="Times New Roman" w:cs="Times New Roman"/>
          <w:sz w:val="24"/>
          <w:szCs w:val="24"/>
        </w:rPr>
        <w:t>0</w:t>
      </w:r>
      <w:r w:rsidR="00F54938">
        <w:rPr>
          <w:rFonts w:ascii="Times New Roman" w:hAnsi="Times New Roman" w:cs="Times New Roman"/>
          <w:sz w:val="24"/>
          <w:szCs w:val="24"/>
        </w:rPr>
        <w:t>8</w:t>
      </w:r>
      <w:r w:rsidR="00AC504A">
        <w:rPr>
          <w:rFonts w:ascii="Times New Roman" w:hAnsi="Times New Roman" w:cs="Times New Roman"/>
          <w:sz w:val="24"/>
          <w:szCs w:val="24"/>
        </w:rPr>
        <w:t>.04</w:t>
      </w:r>
      <w:r w:rsidR="007332E8">
        <w:rPr>
          <w:rFonts w:ascii="Times New Roman" w:hAnsi="Times New Roman" w:cs="Times New Roman"/>
          <w:sz w:val="24"/>
          <w:szCs w:val="24"/>
        </w:rPr>
        <w:t>.202</w:t>
      </w:r>
      <w:r w:rsidR="006C3144">
        <w:rPr>
          <w:rFonts w:ascii="Times New Roman" w:hAnsi="Times New Roman" w:cs="Times New Roman"/>
          <w:sz w:val="24"/>
          <w:szCs w:val="24"/>
        </w:rPr>
        <w:t>6</w:t>
      </w:r>
      <w:r w:rsidR="007332E8">
        <w:rPr>
          <w:rFonts w:ascii="Times New Roman" w:hAnsi="Times New Roman" w:cs="Times New Roman"/>
          <w:sz w:val="24"/>
          <w:szCs w:val="24"/>
        </w:rPr>
        <w:t>г</w:t>
      </w:r>
      <w:r w:rsidR="007332E8" w:rsidRPr="00122C15">
        <w:rPr>
          <w:rFonts w:ascii="Times New Roman" w:hAnsi="Times New Roman" w:cs="Times New Roman"/>
          <w:sz w:val="24"/>
          <w:szCs w:val="24"/>
        </w:rPr>
        <w:t>.</w:t>
      </w:r>
    </w:p>
    <w:p w:rsidR="007332E8" w:rsidRDefault="007332E8" w:rsidP="003A239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C15">
        <w:rPr>
          <w:rFonts w:ascii="Times New Roman" w:hAnsi="Times New Roman" w:cs="Times New Roman"/>
          <w:sz w:val="24"/>
          <w:szCs w:val="24"/>
        </w:rPr>
        <w:t>Прекращение (расторжение) настоящего договора возможны только по соглашению сторон, а также по основаниям, установленным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7332E8" w:rsidRDefault="007332E8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32E8" w:rsidRPr="007332E8" w:rsidRDefault="007332E8" w:rsidP="007332E8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color w:val="auto"/>
        </w:rPr>
      </w:pPr>
      <w:r w:rsidRPr="007332E8">
        <w:rPr>
          <w:rFonts w:ascii="Times New Roman" w:hAnsi="Times New Roman" w:cs="Times New Roman"/>
          <w:b/>
        </w:rPr>
        <w:t>10</w:t>
      </w:r>
      <w:r w:rsidRPr="00122C15">
        <w:rPr>
          <w:rFonts w:ascii="Times New Roman" w:hAnsi="Times New Roman" w:cs="Times New Roman"/>
        </w:rPr>
        <w:t xml:space="preserve">. </w:t>
      </w:r>
      <w:r w:rsidRPr="00D40BEE">
        <w:rPr>
          <w:rFonts w:ascii="Times New Roman" w:eastAsia="Times New Roman" w:hAnsi="Times New Roman" w:cs="Times New Roman"/>
          <w:b/>
          <w:color w:val="auto"/>
        </w:rPr>
        <w:t>Заключительные положения.</w:t>
      </w:r>
    </w:p>
    <w:p w:rsidR="007332E8" w:rsidRPr="00122C15" w:rsidRDefault="003A2397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Недействительность какого-либо условия договора не влечет недействительности прочих его условий.</w:t>
      </w:r>
    </w:p>
    <w:p w:rsidR="007332E8" w:rsidRPr="00122C15" w:rsidRDefault="003A2397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:rsidR="007332E8" w:rsidRPr="00122C15" w:rsidRDefault="003A2397" w:rsidP="003A2397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Во</w:t>
      </w:r>
      <w:r w:rsidR="007332E8"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всем остальном, что не предусмотрено настоящим договором, стороны руководствуются законодательством Российской Федерации.</w:t>
      </w:r>
    </w:p>
    <w:p w:rsidR="00EE0BD4" w:rsidRDefault="003A2397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2E8" w:rsidRPr="00122C15">
        <w:rPr>
          <w:rFonts w:ascii="Times New Roman" w:hAnsi="Times New Roman" w:cs="Times New Roman"/>
          <w:sz w:val="24"/>
          <w:szCs w:val="24"/>
        </w:rPr>
        <w:t>Настоящий договор заключен в двух экземплярах: по одному для каждой из сторон. Оба экземпляра идентичны и име</w:t>
      </w:r>
      <w:r w:rsidR="007332E8"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:rsidR="003A2397" w:rsidRPr="007332E8" w:rsidRDefault="003A2397" w:rsidP="007332E8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40F4" w:rsidRPr="00D40BEE" w:rsidRDefault="00F96B50" w:rsidP="00975A1C">
      <w:pPr>
        <w:ind w:firstLine="708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11. </w:t>
      </w:r>
      <w:r w:rsidR="002F40F4" w:rsidRPr="00D40BEE">
        <w:rPr>
          <w:rFonts w:ascii="Times New Roman" w:eastAsia="Times New Roman" w:hAnsi="Times New Roman" w:cs="Times New Roman"/>
          <w:b/>
          <w:color w:val="auto"/>
        </w:rPr>
        <w:t>Реквизиты сторон.</w:t>
      </w:r>
    </w:p>
    <w:p w:rsidR="002F40F4" w:rsidRPr="00D40BEE" w:rsidRDefault="002F40F4" w:rsidP="00D40BEE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961"/>
      </w:tblGrid>
      <w:tr w:rsidR="002F40F4" w:rsidRPr="00D40BEE" w:rsidTr="00231871">
        <w:tc>
          <w:tcPr>
            <w:tcW w:w="5211" w:type="dxa"/>
          </w:tcPr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bookmarkStart w:id="0" w:name="_GoBack"/>
            <w:bookmarkEnd w:id="0"/>
            <w:r w:rsidRPr="00D40BEE">
              <w:rPr>
                <w:rFonts w:ascii="Times New Roman" w:eastAsia="Times New Roman" w:hAnsi="Times New Roman" w:cs="Times New Roman"/>
                <w:color w:val="auto"/>
              </w:rPr>
              <w:t>Колледж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Государственное автономное профессиональное образовательное учреждение 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«Кузбасский художественный колледж» 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ОКТМО 32701000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ОГРН 1034205014800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ИНН 4208009190 КПП 420501001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Место нахождения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Адрес: 650002, г. Кемерово, пр. Шахтеров, 29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koxu_bush@inbox.ru тел. бух. 8/3842/78-03-04</w:t>
            </w:r>
            <w:r w:rsidR="003A23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Платежные реквизиты 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(ГАПОУ «Кузбасский художественный колледж», ГАПОУ «КХК»)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ИНН 4208009190 КПП 420501001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МИНИСТЕРСТВО ФИНАНСОВ КУЗБАССА (ГАПОУ «Кузбасский художественный колледж», ГАПОУ «КХК», л/с 902Ё8538000)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р/с 03224643320000005100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ОКЦ № 1 СибГУ Банка России//УФК по Новосибирской области, г Новосибирск 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кор/с 40102810445370000043 </w:t>
            </w:r>
          </w:p>
          <w:p w:rsidR="00802A8B" w:rsidRPr="00802A8B" w:rsidRDefault="00802A8B" w:rsidP="00802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БИК 015004950</w:t>
            </w:r>
          </w:p>
          <w:p w:rsidR="002F40F4" w:rsidRPr="00802A8B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02A8B">
              <w:rPr>
                <w:rFonts w:ascii="Times New Roman" w:eastAsia="Times New Roman" w:hAnsi="Times New Roman" w:cs="Times New Roman"/>
                <w:color w:val="000000" w:themeColor="text1"/>
              </w:rPr>
              <w:t>КБК 00000000000000000130</w:t>
            </w: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02A8B" w:rsidRDefault="002F40F4" w:rsidP="00802A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Директор________________ Т.В.Нохрина</w:t>
            </w:r>
          </w:p>
          <w:p w:rsidR="002F40F4" w:rsidRPr="00D40BEE" w:rsidRDefault="003A2397" w:rsidP="00802A8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F40F4" w:rsidRPr="00D40BEE">
              <w:rPr>
                <w:rFonts w:ascii="Times New Roman" w:eastAsia="Times New Roman" w:hAnsi="Times New Roman" w:cs="Times New Roman"/>
                <w:color w:val="auto"/>
              </w:rPr>
              <w:t>м.п.</w:t>
            </w:r>
          </w:p>
        </w:tc>
        <w:tc>
          <w:tcPr>
            <w:tcW w:w="4961" w:type="dxa"/>
          </w:tcPr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Заказчик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(фамилия, имя, отчество)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(дата рождения)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(адрес места жительства)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____________________________________________________________________________________________________________________________________________________________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(паспорт: серия, номер, когда и кем выдан)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телефон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1A1F55" w:rsidRDefault="001A1F55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</w:t>
            </w:r>
            <w:r w:rsidR="003A239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40BEE">
              <w:rPr>
                <w:rFonts w:ascii="Times New Roman" w:eastAsia="Times New Roman" w:hAnsi="Times New Roman" w:cs="Times New Roman"/>
                <w:color w:val="auto"/>
              </w:rPr>
              <w:t>________________________</w:t>
            </w:r>
          </w:p>
          <w:p w:rsidR="002F40F4" w:rsidRPr="00D40BEE" w:rsidRDefault="002F40F4" w:rsidP="00D40B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D40BEE">
              <w:rPr>
                <w:rFonts w:ascii="Times New Roman" w:eastAsia="Times New Roman" w:hAnsi="Times New Roman" w:cs="Times New Roman"/>
                <w:color w:val="auto"/>
              </w:rPr>
              <w:t>(подпись)</w:t>
            </w:r>
          </w:p>
        </w:tc>
      </w:tr>
    </w:tbl>
    <w:p w:rsidR="002F40F4" w:rsidRDefault="002F40F4" w:rsidP="00802A8B">
      <w:pPr>
        <w:rPr>
          <w:rFonts w:ascii="Times New Roman" w:eastAsiaTheme="minorHAnsi" w:hAnsi="Times New Roman" w:cs="Times New Roman"/>
          <w:b/>
          <w:i/>
          <w:color w:val="auto"/>
          <w:lang w:eastAsia="en-US"/>
        </w:rPr>
      </w:pPr>
    </w:p>
    <w:sectPr w:rsidR="002F40F4" w:rsidSect="001A1F5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93" w:rsidRDefault="00CD5093" w:rsidP="001A1F55">
      <w:r>
        <w:separator/>
      </w:r>
    </w:p>
  </w:endnote>
  <w:endnote w:type="continuationSeparator" w:id="0">
    <w:p w:rsidR="00CD5093" w:rsidRDefault="00CD5093" w:rsidP="001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93" w:rsidRDefault="00CD5093" w:rsidP="001A1F55">
      <w:r>
        <w:separator/>
      </w:r>
    </w:p>
  </w:footnote>
  <w:footnote w:type="continuationSeparator" w:id="0">
    <w:p w:rsidR="00CD5093" w:rsidRDefault="00CD5093" w:rsidP="001A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069"/>
    <w:multiLevelType w:val="hybridMultilevel"/>
    <w:tmpl w:val="73C849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B61FA0"/>
    <w:multiLevelType w:val="hybridMultilevel"/>
    <w:tmpl w:val="F26006D6"/>
    <w:lvl w:ilvl="0" w:tplc="35C29EF6">
      <w:start w:val="1"/>
      <w:numFmt w:val="decimal"/>
      <w:lvlText w:val="%1."/>
      <w:lvlJc w:val="left"/>
      <w:pPr>
        <w:tabs>
          <w:tab w:val="num" w:pos="-5388"/>
        </w:tabs>
        <w:ind w:left="36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-5028"/>
        </w:tabs>
      </w:pPr>
    </w:lvl>
    <w:lvl w:ilvl="2" w:tplc="FFFFFFFF">
      <w:numFmt w:val="none"/>
      <w:lvlText w:val=""/>
      <w:lvlJc w:val="left"/>
      <w:pPr>
        <w:tabs>
          <w:tab w:val="num" w:pos="-5028"/>
        </w:tabs>
      </w:pPr>
    </w:lvl>
    <w:lvl w:ilvl="3" w:tplc="FFFFFFFF">
      <w:numFmt w:val="none"/>
      <w:lvlText w:val=""/>
      <w:lvlJc w:val="left"/>
      <w:pPr>
        <w:tabs>
          <w:tab w:val="num" w:pos="-5028"/>
        </w:tabs>
      </w:pPr>
    </w:lvl>
    <w:lvl w:ilvl="4" w:tplc="FFFFFFFF">
      <w:numFmt w:val="none"/>
      <w:lvlText w:val=""/>
      <w:lvlJc w:val="left"/>
      <w:pPr>
        <w:tabs>
          <w:tab w:val="num" w:pos="-5028"/>
        </w:tabs>
      </w:pPr>
    </w:lvl>
    <w:lvl w:ilvl="5" w:tplc="FFFFFFFF">
      <w:numFmt w:val="none"/>
      <w:lvlText w:val=""/>
      <w:lvlJc w:val="left"/>
      <w:pPr>
        <w:tabs>
          <w:tab w:val="num" w:pos="-5028"/>
        </w:tabs>
      </w:pPr>
    </w:lvl>
    <w:lvl w:ilvl="6" w:tplc="FFFFFFFF">
      <w:numFmt w:val="none"/>
      <w:lvlText w:val=""/>
      <w:lvlJc w:val="left"/>
      <w:pPr>
        <w:tabs>
          <w:tab w:val="num" w:pos="-5028"/>
        </w:tabs>
      </w:pPr>
    </w:lvl>
    <w:lvl w:ilvl="7" w:tplc="FFFFFFFF">
      <w:numFmt w:val="none"/>
      <w:lvlText w:val=""/>
      <w:lvlJc w:val="left"/>
      <w:pPr>
        <w:tabs>
          <w:tab w:val="num" w:pos="-5028"/>
        </w:tabs>
      </w:pPr>
    </w:lvl>
    <w:lvl w:ilvl="8" w:tplc="FFFFFFFF">
      <w:numFmt w:val="none"/>
      <w:lvlText w:val=""/>
      <w:lvlJc w:val="left"/>
      <w:pPr>
        <w:tabs>
          <w:tab w:val="num" w:pos="-5028"/>
        </w:tabs>
      </w:pPr>
    </w:lvl>
  </w:abstractNum>
  <w:abstractNum w:abstractNumId="2" w15:restartNumberingAfterBreak="0">
    <w:nsid w:val="3598341B"/>
    <w:multiLevelType w:val="hybridMultilevel"/>
    <w:tmpl w:val="5C522DD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BA80660"/>
    <w:multiLevelType w:val="hybridMultilevel"/>
    <w:tmpl w:val="7BBE9A9A"/>
    <w:lvl w:ilvl="0" w:tplc="FFFFFFFF">
      <w:start w:val="1"/>
      <w:numFmt w:val="decimal"/>
      <w:lvlText w:val="%1."/>
      <w:lvlJc w:val="left"/>
      <w:pPr>
        <w:tabs>
          <w:tab w:val="num" w:pos="5748"/>
        </w:tabs>
        <w:ind w:left="5748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D0B7D92"/>
    <w:multiLevelType w:val="hybridMultilevel"/>
    <w:tmpl w:val="7BBE9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DA061CA"/>
    <w:multiLevelType w:val="hybridMultilevel"/>
    <w:tmpl w:val="BA76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0A05"/>
    <w:multiLevelType w:val="hybridMultilevel"/>
    <w:tmpl w:val="4124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356A"/>
    <w:multiLevelType w:val="hybridMultilevel"/>
    <w:tmpl w:val="DEE8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4"/>
    <w:rsid w:val="000E4814"/>
    <w:rsid w:val="001A1F55"/>
    <w:rsid w:val="002F40F4"/>
    <w:rsid w:val="003423F9"/>
    <w:rsid w:val="003A2397"/>
    <w:rsid w:val="0057264F"/>
    <w:rsid w:val="0062561A"/>
    <w:rsid w:val="006C3144"/>
    <w:rsid w:val="007332E8"/>
    <w:rsid w:val="007E78B4"/>
    <w:rsid w:val="007F4CC3"/>
    <w:rsid w:val="00802A8B"/>
    <w:rsid w:val="00937A2A"/>
    <w:rsid w:val="009420C7"/>
    <w:rsid w:val="00975A1C"/>
    <w:rsid w:val="00AC504A"/>
    <w:rsid w:val="00B65849"/>
    <w:rsid w:val="00CD5093"/>
    <w:rsid w:val="00D40BEE"/>
    <w:rsid w:val="00DF5A9C"/>
    <w:rsid w:val="00EC5602"/>
    <w:rsid w:val="00ED65B4"/>
    <w:rsid w:val="00EE0BD4"/>
    <w:rsid w:val="00F54938"/>
    <w:rsid w:val="00F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CE1D"/>
  <w15:docId w15:val="{F998882C-B168-4693-A841-D5250854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2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1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1F5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1F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F5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A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Core i5</cp:lastModifiedBy>
  <cp:revision>14</cp:revision>
  <dcterms:created xsi:type="dcterms:W3CDTF">2024-01-23T04:02:00Z</dcterms:created>
  <dcterms:modified xsi:type="dcterms:W3CDTF">2026-03-05T09:29:00Z</dcterms:modified>
</cp:coreProperties>
</file>